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DF3" w:rsidRPr="00360BB4" w:rsidRDefault="00EF2DF3" w:rsidP="00360BB4">
      <w:pPr>
        <w:spacing w:after="0" w:line="240" w:lineRule="auto"/>
        <w:rPr>
          <w:b/>
          <w:sz w:val="32"/>
          <w:szCs w:val="32"/>
        </w:rPr>
      </w:pPr>
      <w:r w:rsidRPr="00360BB4">
        <w:rPr>
          <w:b/>
          <w:sz w:val="32"/>
          <w:szCs w:val="32"/>
        </w:rPr>
        <w:t>UNWIRED Wireless Energy Transfer System</w:t>
      </w:r>
    </w:p>
    <w:p w:rsidR="00200100" w:rsidRDefault="00200100" w:rsidP="00360BB4">
      <w:pPr>
        <w:spacing w:after="0" w:line="240" w:lineRule="auto"/>
        <w:rPr>
          <w:b/>
          <w:sz w:val="24"/>
          <w:szCs w:val="24"/>
        </w:rPr>
      </w:pPr>
      <w:r>
        <w:rPr>
          <w:b/>
          <w:sz w:val="24"/>
          <w:szCs w:val="24"/>
        </w:rPr>
        <w:t>Special Features</w:t>
      </w:r>
    </w:p>
    <w:p w:rsidR="00200100" w:rsidRDefault="000F02FC" w:rsidP="00360BB4">
      <w:pPr>
        <w:pStyle w:val="ListParagraph"/>
        <w:numPr>
          <w:ilvl w:val="0"/>
          <w:numId w:val="7"/>
        </w:numPr>
        <w:spacing w:after="0" w:line="240" w:lineRule="auto"/>
        <w:rPr>
          <w:sz w:val="24"/>
          <w:szCs w:val="24"/>
        </w:rPr>
      </w:pPr>
      <w:r>
        <w:rPr>
          <w:sz w:val="24"/>
          <w:szCs w:val="24"/>
        </w:rPr>
        <w:t>Fully wireless keyboard</w:t>
      </w:r>
    </w:p>
    <w:p w:rsidR="000F02FC" w:rsidRDefault="000F02FC" w:rsidP="00360BB4">
      <w:pPr>
        <w:pStyle w:val="ListParagraph"/>
        <w:numPr>
          <w:ilvl w:val="0"/>
          <w:numId w:val="7"/>
        </w:numPr>
        <w:spacing w:after="0" w:line="240" w:lineRule="auto"/>
        <w:rPr>
          <w:sz w:val="24"/>
          <w:szCs w:val="24"/>
        </w:rPr>
      </w:pPr>
      <w:r>
        <w:rPr>
          <w:sz w:val="24"/>
          <w:szCs w:val="24"/>
        </w:rPr>
        <w:t>Resonant coupling for greater efficiency</w:t>
      </w:r>
    </w:p>
    <w:p w:rsidR="000F02FC" w:rsidRPr="00200100" w:rsidRDefault="000F02FC" w:rsidP="00360BB4">
      <w:pPr>
        <w:pStyle w:val="ListParagraph"/>
        <w:numPr>
          <w:ilvl w:val="0"/>
          <w:numId w:val="7"/>
        </w:numPr>
        <w:spacing w:after="0" w:line="240" w:lineRule="auto"/>
        <w:rPr>
          <w:sz w:val="24"/>
          <w:szCs w:val="24"/>
        </w:rPr>
      </w:pPr>
      <w:r>
        <w:rPr>
          <w:sz w:val="24"/>
          <w:szCs w:val="24"/>
        </w:rPr>
        <w:t>Intelligent device monitoring</w:t>
      </w:r>
    </w:p>
    <w:p w:rsidR="00200100" w:rsidRDefault="00200100" w:rsidP="00360BB4">
      <w:pPr>
        <w:spacing w:after="0" w:line="240" w:lineRule="auto"/>
        <w:rPr>
          <w:b/>
          <w:sz w:val="24"/>
          <w:szCs w:val="24"/>
        </w:rPr>
      </w:pPr>
    </w:p>
    <w:p w:rsidR="00EF2DF3" w:rsidRPr="00EF2DF3" w:rsidRDefault="00EF2DF3" w:rsidP="00360BB4">
      <w:pPr>
        <w:spacing w:after="0" w:line="240" w:lineRule="auto"/>
        <w:rPr>
          <w:b/>
          <w:sz w:val="24"/>
          <w:szCs w:val="24"/>
        </w:rPr>
      </w:pPr>
      <w:r w:rsidRPr="00EF2DF3">
        <w:rPr>
          <w:b/>
          <w:sz w:val="24"/>
          <w:szCs w:val="24"/>
        </w:rPr>
        <w:t>Physical Description</w:t>
      </w:r>
    </w:p>
    <w:p w:rsidR="00707E89" w:rsidRDefault="00EF2DF3" w:rsidP="00360BB4">
      <w:pPr>
        <w:spacing w:after="0" w:line="240" w:lineRule="auto"/>
        <w:rPr>
          <w:sz w:val="24"/>
          <w:szCs w:val="24"/>
        </w:rPr>
      </w:pPr>
      <w:r w:rsidRPr="00EF2DF3">
        <w:rPr>
          <w:sz w:val="24"/>
          <w:szCs w:val="24"/>
        </w:rPr>
        <w:t xml:space="preserve">This </w:t>
      </w:r>
      <w:r w:rsidR="0070442F">
        <w:rPr>
          <w:sz w:val="24"/>
          <w:szCs w:val="24"/>
        </w:rPr>
        <w:t>system</w:t>
      </w:r>
      <w:r w:rsidRPr="00EF2DF3">
        <w:rPr>
          <w:sz w:val="24"/>
          <w:szCs w:val="24"/>
        </w:rPr>
        <w:t xml:space="preserve"> has two main </w:t>
      </w:r>
      <w:r w:rsidR="00707E89">
        <w:rPr>
          <w:sz w:val="24"/>
          <w:szCs w:val="24"/>
        </w:rPr>
        <w:t xml:space="preserve">sections, a power transmission source </w:t>
      </w:r>
      <w:r w:rsidRPr="00EF2DF3">
        <w:rPr>
          <w:sz w:val="24"/>
          <w:szCs w:val="24"/>
        </w:rPr>
        <w:t xml:space="preserve">and a </w:t>
      </w:r>
      <w:r w:rsidR="00707E89">
        <w:rPr>
          <w:sz w:val="24"/>
          <w:szCs w:val="24"/>
        </w:rPr>
        <w:t>power receiving device</w:t>
      </w:r>
      <w:r w:rsidRPr="00EF2DF3">
        <w:rPr>
          <w:sz w:val="24"/>
          <w:szCs w:val="24"/>
        </w:rPr>
        <w:t xml:space="preserve">. The </w:t>
      </w:r>
      <w:r w:rsidR="0004424A">
        <w:rPr>
          <w:sz w:val="24"/>
          <w:szCs w:val="24"/>
        </w:rPr>
        <w:t>following components are included:</w:t>
      </w:r>
    </w:p>
    <w:p w:rsidR="0004424A" w:rsidRPr="00360BB4" w:rsidRDefault="0004424A" w:rsidP="00360BB4">
      <w:pPr>
        <w:spacing w:after="0" w:line="240" w:lineRule="auto"/>
        <w:rPr>
          <w:i/>
          <w:sz w:val="24"/>
          <w:szCs w:val="24"/>
          <w:u w:val="single"/>
        </w:rPr>
      </w:pPr>
      <w:r w:rsidRPr="00360BB4">
        <w:rPr>
          <w:i/>
          <w:sz w:val="24"/>
          <w:szCs w:val="24"/>
          <w:u w:val="single"/>
        </w:rPr>
        <w:t>Source</w:t>
      </w:r>
    </w:p>
    <w:p w:rsidR="00707E89" w:rsidRDefault="00EF2DF3" w:rsidP="00360BB4">
      <w:pPr>
        <w:pStyle w:val="ListParagraph"/>
        <w:numPr>
          <w:ilvl w:val="0"/>
          <w:numId w:val="5"/>
        </w:numPr>
        <w:spacing w:after="0" w:line="240" w:lineRule="auto"/>
        <w:rPr>
          <w:sz w:val="24"/>
          <w:szCs w:val="24"/>
        </w:rPr>
      </w:pPr>
      <w:r w:rsidRPr="00707E89">
        <w:rPr>
          <w:sz w:val="24"/>
          <w:szCs w:val="24"/>
        </w:rPr>
        <w:t xml:space="preserve">15-volt </w:t>
      </w:r>
      <w:r w:rsidR="0070442F" w:rsidRPr="00707E89">
        <w:rPr>
          <w:sz w:val="24"/>
          <w:szCs w:val="24"/>
        </w:rPr>
        <w:t xml:space="preserve">bi-polar </w:t>
      </w:r>
      <w:r w:rsidRPr="00707E89">
        <w:rPr>
          <w:sz w:val="24"/>
          <w:szCs w:val="24"/>
        </w:rPr>
        <w:t>power sup</w:t>
      </w:r>
      <w:r w:rsidR="00707E89">
        <w:rPr>
          <w:sz w:val="24"/>
          <w:szCs w:val="24"/>
        </w:rPr>
        <w:t>ply (x2)</w:t>
      </w:r>
    </w:p>
    <w:p w:rsidR="00707E89" w:rsidRDefault="00707E89" w:rsidP="00360BB4">
      <w:pPr>
        <w:pStyle w:val="ListParagraph"/>
        <w:numPr>
          <w:ilvl w:val="0"/>
          <w:numId w:val="5"/>
        </w:numPr>
        <w:spacing w:after="0" w:line="240" w:lineRule="auto"/>
        <w:rPr>
          <w:sz w:val="24"/>
          <w:szCs w:val="24"/>
        </w:rPr>
      </w:pPr>
      <w:r>
        <w:rPr>
          <w:sz w:val="24"/>
          <w:szCs w:val="24"/>
        </w:rPr>
        <w:t>P</w:t>
      </w:r>
      <w:r w:rsidR="00EF2DF3" w:rsidRPr="00707E89">
        <w:rPr>
          <w:sz w:val="24"/>
          <w:szCs w:val="24"/>
        </w:rPr>
        <w:t>rinted circuit board (PCB)</w:t>
      </w:r>
    </w:p>
    <w:p w:rsidR="00707E89" w:rsidRDefault="00707E89" w:rsidP="00360BB4">
      <w:pPr>
        <w:pStyle w:val="ListParagraph"/>
        <w:numPr>
          <w:ilvl w:val="0"/>
          <w:numId w:val="5"/>
        </w:numPr>
        <w:spacing w:after="0" w:line="240" w:lineRule="auto"/>
        <w:rPr>
          <w:sz w:val="24"/>
          <w:szCs w:val="24"/>
        </w:rPr>
      </w:pPr>
      <w:r>
        <w:rPr>
          <w:sz w:val="24"/>
          <w:szCs w:val="24"/>
        </w:rPr>
        <w:t>Tuned l</w:t>
      </w:r>
      <w:r w:rsidR="0070442F" w:rsidRPr="00707E89">
        <w:rPr>
          <w:sz w:val="24"/>
          <w:szCs w:val="24"/>
        </w:rPr>
        <w:t xml:space="preserve">oop </w:t>
      </w:r>
      <w:r>
        <w:rPr>
          <w:sz w:val="24"/>
          <w:szCs w:val="24"/>
        </w:rPr>
        <w:t>antenna</w:t>
      </w:r>
    </w:p>
    <w:p w:rsidR="00707E89" w:rsidRDefault="00707E89" w:rsidP="00360BB4">
      <w:pPr>
        <w:pStyle w:val="ListParagraph"/>
        <w:numPr>
          <w:ilvl w:val="0"/>
          <w:numId w:val="5"/>
        </w:numPr>
        <w:spacing w:after="0" w:line="240" w:lineRule="auto"/>
        <w:rPr>
          <w:sz w:val="24"/>
          <w:szCs w:val="24"/>
        </w:rPr>
      </w:pPr>
      <w:r>
        <w:rPr>
          <w:sz w:val="24"/>
          <w:szCs w:val="24"/>
        </w:rPr>
        <w:t>U</w:t>
      </w:r>
      <w:r w:rsidR="0070442F" w:rsidRPr="00707E89">
        <w:rPr>
          <w:sz w:val="24"/>
          <w:szCs w:val="24"/>
        </w:rPr>
        <w:t>ntuned loop antenna</w:t>
      </w:r>
    </w:p>
    <w:p w:rsidR="0004424A" w:rsidRDefault="000F02FC" w:rsidP="00360BB4">
      <w:pPr>
        <w:pStyle w:val="ListParagraph"/>
        <w:numPr>
          <w:ilvl w:val="0"/>
          <w:numId w:val="5"/>
        </w:numPr>
        <w:spacing w:after="0" w:line="240" w:lineRule="auto"/>
        <w:rPr>
          <w:sz w:val="24"/>
          <w:szCs w:val="24"/>
        </w:rPr>
      </w:pPr>
      <w:r>
        <w:rPr>
          <w:sz w:val="24"/>
          <w:szCs w:val="24"/>
        </w:rPr>
        <w:t>Connectors</w:t>
      </w:r>
    </w:p>
    <w:p w:rsidR="006D6073" w:rsidRDefault="006D6073" w:rsidP="00360BB4">
      <w:pPr>
        <w:pStyle w:val="ListParagraph"/>
        <w:numPr>
          <w:ilvl w:val="0"/>
          <w:numId w:val="5"/>
        </w:numPr>
        <w:spacing w:after="0" w:line="240" w:lineRule="auto"/>
        <w:rPr>
          <w:sz w:val="24"/>
          <w:szCs w:val="24"/>
        </w:rPr>
      </w:pPr>
      <w:r>
        <w:rPr>
          <w:sz w:val="24"/>
          <w:szCs w:val="24"/>
        </w:rPr>
        <w:t>Antenna stand</w:t>
      </w:r>
    </w:p>
    <w:p w:rsidR="0004424A" w:rsidRPr="00360BB4" w:rsidRDefault="0004424A" w:rsidP="00360BB4">
      <w:pPr>
        <w:spacing w:after="0" w:line="240" w:lineRule="auto"/>
        <w:rPr>
          <w:i/>
          <w:sz w:val="24"/>
          <w:szCs w:val="24"/>
        </w:rPr>
      </w:pPr>
      <w:r w:rsidRPr="00360BB4">
        <w:rPr>
          <w:i/>
          <w:sz w:val="24"/>
          <w:szCs w:val="24"/>
          <w:u w:val="single"/>
        </w:rPr>
        <w:t>Device</w:t>
      </w:r>
    </w:p>
    <w:p w:rsidR="0004424A" w:rsidRDefault="0004424A" w:rsidP="0075486F">
      <w:pPr>
        <w:pStyle w:val="ListParagraph"/>
        <w:numPr>
          <w:ilvl w:val="0"/>
          <w:numId w:val="5"/>
        </w:numPr>
        <w:spacing w:after="0" w:line="240" w:lineRule="auto"/>
        <w:rPr>
          <w:sz w:val="24"/>
          <w:szCs w:val="24"/>
        </w:rPr>
      </w:pPr>
      <w:r w:rsidRPr="0004424A">
        <w:rPr>
          <w:sz w:val="24"/>
          <w:szCs w:val="24"/>
        </w:rPr>
        <w:t>T</w:t>
      </w:r>
      <w:r>
        <w:rPr>
          <w:sz w:val="24"/>
          <w:szCs w:val="24"/>
        </w:rPr>
        <w:t xml:space="preserve">uned </w:t>
      </w:r>
      <w:r w:rsidR="0070442F" w:rsidRPr="0004424A">
        <w:rPr>
          <w:sz w:val="24"/>
          <w:szCs w:val="24"/>
        </w:rPr>
        <w:t>loop antenna</w:t>
      </w:r>
    </w:p>
    <w:p w:rsidR="0004424A" w:rsidRDefault="0004424A" w:rsidP="0075486F">
      <w:pPr>
        <w:pStyle w:val="ListParagraph"/>
        <w:numPr>
          <w:ilvl w:val="0"/>
          <w:numId w:val="5"/>
        </w:numPr>
        <w:spacing w:after="0" w:line="240" w:lineRule="auto"/>
        <w:rPr>
          <w:sz w:val="24"/>
          <w:szCs w:val="24"/>
        </w:rPr>
      </w:pPr>
      <w:r>
        <w:rPr>
          <w:sz w:val="24"/>
          <w:szCs w:val="24"/>
        </w:rPr>
        <w:t>U</w:t>
      </w:r>
      <w:r w:rsidR="0070442F" w:rsidRPr="0004424A">
        <w:rPr>
          <w:sz w:val="24"/>
          <w:szCs w:val="24"/>
        </w:rPr>
        <w:t>ntuned</w:t>
      </w:r>
      <w:r>
        <w:rPr>
          <w:sz w:val="24"/>
          <w:szCs w:val="24"/>
        </w:rPr>
        <w:t xml:space="preserve"> </w:t>
      </w:r>
      <w:r w:rsidR="0070442F" w:rsidRPr="0004424A">
        <w:rPr>
          <w:sz w:val="24"/>
          <w:szCs w:val="24"/>
        </w:rPr>
        <w:t xml:space="preserve">loop </w:t>
      </w:r>
      <w:r>
        <w:rPr>
          <w:sz w:val="24"/>
          <w:szCs w:val="24"/>
        </w:rPr>
        <w:t>antenna</w:t>
      </w:r>
    </w:p>
    <w:p w:rsidR="00EF2DF3" w:rsidRDefault="0004424A" w:rsidP="0075486F">
      <w:pPr>
        <w:pStyle w:val="ListParagraph"/>
        <w:numPr>
          <w:ilvl w:val="0"/>
          <w:numId w:val="5"/>
        </w:numPr>
        <w:spacing w:after="0" w:line="240" w:lineRule="auto"/>
        <w:rPr>
          <w:sz w:val="24"/>
          <w:szCs w:val="24"/>
        </w:rPr>
      </w:pPr>
      <w:r>
        <w:rPr>
          <w:sz w:val="24"/>
          <w:szCs w:val="24"/>
        </w:rPr>
        <w:t>PCB</w:t>
      </w:r>
    </w:p>
    <w:p w:rsidR="00CB1151" w:rsidRDefault="000F02FC" w:rsidP="0075486F">
      <w:pPr>
        <w:pStyle w:val="ListParagraph"/>
        <w:numPr>
          <w:ilvl w:val="0"/>
          <w:numId w:val="5"/>
        </w:numPr>
        <w:spacing w:after="0" w:line="240" w:lineRule="auto"/>
        <w:rPr>
          <w:sz w:val="24"/>
          <w:szCs w:val="24"/>
        </w:rPr>
      </w:pPr>
      <w:r>
        <w:rPr>
          <w:sz w:val="24"/>
          <w:szCs w:val="24"/>
        </w:rPr>
        <w:t>Connectors</w:t>
      </w:r>
    </w:p>
    <w:p w:rsidR="0004424A" w:rsidRDefault="0004424A" w:rsidP="0075486F">
      <w:pPr>
        <w:pStyle w:val="ListParagraph"/>
        <w:numPr>
          <w:ilvl w:val="0"/>
          <w:numId w:val="5"/>
        </w:numPr>
        <w:spacing w:after="0" w:line="240" w:lineRule="auto"/>
        <w:rPr>
          <w:sz w:val="24"/>
          <w:szCs w:val="24"/>
        </w:rPr>
      </w:pPr>
      <w:r>
        <w:rPr>
          <w:sz w:val="24"/>
          <w:szCs w:val="24"/>
        </w:rPr>
        <w:t>Wireless keyboard</w:t>
      </w:r>
    </w:p>
    <w:p w:rsidR="0004424A" w:rsidRDefault="00E86946" w:rsidP="0075486F">
      <w:pPr>
        <w:pStyle w:val="ListParagraph"/>
        <w:numPr>
          <w:ilvl w:val="0"/>
          <w:numId w:val="5"/>
        </w:numPr>
        <w:spacing w:after="0" w:line="240" w:lineRule="auto"/>
        <w:rPr>
          <w:sz w:val="24"/>
          <w:szCs w:val="24"/>
        </w:rPr>
      </w:pPr>
      <w:r>
        <w:rPr>
          <w:noProof/>
          <w:sz w:val="24"/>
          <w:szCs w:val="24"/>
        </w:rPr>
        <w:drawing>
          <wp:anchor distT="0" distB="0" distL="114300" distR="114300" simplePos="0" relativeHeight="251659264" behindDoc="0" locked="0" layoutInCell="1" allowOverlap="1">
            <wp:simplePos x="0" y="0"/>
            <wp:positionH relativeFrom="column">
              <wp:posOffset>3067050</wp:posOffset>
            </wp:positionH>
            <wp:positionV relativeFrom="paragraph">
              <wp:posOffset>369570</wp:posOffset>
            </wp:positionV>
            <wp:extent cx="2838450" cy="2129155"/>
            <wp:effectExtent l="19050" t="0" r="0" b="0"/>
            <wp:wrapSquare wrapText="bothSides"/>
            <wp:docPr id="2" name="Picture 2" descr="P:\SD0913\Documents\User Manual\IMG_69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D0913\Documents\User Manual\IMG_6939.jpg"/>
                    <pic:cNvPicPr>
                      <a:picLocks noChangeAspect="1" noChangeArrowheads="1"/>
                    </pic:cNvPicPr>
                  </pic:nvPicPr>
                  <pic:blipFill>
                    <a:blip r:embed="rId6" cstate="print"/>
                    <a:srcRect/>
                    <a:stretch>
                      <a:fillRect/>
                    </a:stretch>
                  </pic:blipFill>
                  <pic:spPr bwMode="auto">
                    <a:xfrm>
                      <a:off x="0" y="0"/>
                      <a:ext cx="2838450" cy="2129155"/>
                    </a:xfrm>
                    <a:prstGeom prst="rect">
                      <a:avLst/>
                    </a:prstGeom>
                    <a:noFill/>
                    <a:ln w="9525">
                      <a:noFill/>
                      <a:miter lim="800000"/>
                      <a:headEnd/>
                      <a:tailEnd/>
                    </a:ln>
                  </pic:spPr>
                </pic:pic>
              </a:graphicData>
            </a:graphic>
          </wp:anchor>
        </w:drawing>
      </w:r>
      <w:r w:rsidR="00CB1151">
        <w:rPr>
          <w:sz w:val="24"/>
          <w:szCs w:val="24"/>
        </w:rPr>
        <w:t>Keyboard receiver</w:t>
      </w:r>
    </w:p>
    <w:p w:rsidR="00CB1151" w:rsidRDefault="00CB1151" w:rsidP="00360BB4">
      <w:pPr>
        <w:spacing w:after="0" w:line="240" w:lineRule="auto"/>
        <w:rPr>
          <w:sz w:val="24"/>
          <w:szCs w:val="24"/>
        </w:rPr>
      </w:pPr>
    </w:p>
    <w:p w:rsidR="00E86946" w:rsidRPr="00E86946" w:rsidRDefault="00E86946" w:rsidP="00360BB4">
      <w:pPr>
        <w:spacing w:after="0" w:line="240" w:lineRule="auto"/>
        <w:rPr>
          <w:sz w:val="24"/>
          <w:szCs w:val="24"/>
        </w:rPr>
      </w:pPr>
      <w:r>
        <w:rPr>
          <w:noProof/>
          <w:sz w:val="24"/>
          <w:szCs w:val="24"/>
        </w:rP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2971800" cy="2314575"/>
            <wp:effectExtent l="19050" t="0" r="0" b="0"/>
            <wp:wrapSquare wrapText="bothSides"/>
            <wp:docPr id="1" name="Picture 1" descr="P:\SD0913\Documents\User Manual\IMG_69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D0913\Documents\User Manual\IMG_6942.jpg"/>
                    <pic:cNvPicPr>
                      <a:picLocks noChangeAspect="1" noChangeArrowheads="1"/>
                    </pic:cNvPicPr>
                  </pic:nvPicPr>
                  <pic:blipFill>
                    <a:blip r:embed="rId7" cstate="print"/>
                    <a:srcRect/>
                    <a:stretch>
                      <a:fillRect/>
                    </a:stretch>
                  </pic:blipFill>
                  <pic:spPr bwMode="auto">
                    <a:xfrm>
                      <a:off x="0" y="0"/>
                      <a:ext cx="2971800" cy="2314575"/>
                    </a:xfrm>
                    <a:prstGeom prst="rect">
                      <a:avLst/>
                    </a:prstGeom>
                    <a:noFill/>
                    <a:ln w="9525">
                      <a:noFill/>
                      <a:miter lim="800000"/>
                      <a:headEnd/>
                      <a:tailEnd/>
                    </a:ln>
                  </pic:spPr>
                </pic:pic>
              </a:graphicData>
            </a:graphic>
          </wp:anchor>
        </w:drawing>
      </w:r>
    </w:p>
    <w:p w:rsidR="0070442F" w:rsidRDefault="0070442F" w:rsidP="00360BB4">
      <w:pPr>
        <w:spacing w:after="0" w:line="240" w:lineRule="auto"/>
        <w:rPr>
          <w:sz w:val="24"/>
          <w:szCs w:val="24"/>
        </w:rPr>
      </w:pPr>
      <w:r w:rsidRPr="0070442F">
        <w:rPr>
          <w:b/>
          <w:sz w:val="24"/>
          <w:szCs w:val="24"/>
        </w:rPr>
        <w:t>Operational Description</w:t>
      </w:r>
    </w:p>
    <w:p w:rsidR="000F02FC" w:rsidRDefault="0070442F" w:rsidP="00360BB4">
      <w:pPr>
        <w:spacing w:after="0" w:line="240" w:lineRule="auto"/>
        <w:rPr>
          <w:sz w:val="24"/>
          <w:szCs w:val="24"/>
        </w:rPr>
      </w:pPr>
      <w:r>
        <w:rPr>
          <w:sz w:val="24"/>
          <w:szCs w:val="24"/>
        </w:rPr>
        <w:t xml:space="preserve">The system is designed to transmit </w:t>
      </w:r>
      <w:r w:rsidR="00CB1151">
        <w:rPr>
          <w:sz w:val="24"/>
          <w:szCs w:val="24"/>
        </w:rPr>
        <w:t>energy from the source to the device, thus powering the keyboard</w:t>
      </w:r>
      <w:r>
        <w:rPr>
          <w:sz w:val="24"/>
          <w:szCs w:val="24"/>
        </w:rPr>
        <w:t xml:space="preserve">. Power is supplied to the </w:t>
      </w:r>
      <w:r w:rsidR="00707E89">
        <w:rPr>
          <w:sz w:val="24"/>
          <w:szCs w:val="24"/>
        </w:rPr>
        <w:t>source</w:t>
      </w:r>
      <w:r>
        <w:rPr>
          <w:sz w:val="24"/>
          <w:szCs w:val="24"/>
        </w:rPr>
        <w:t xml:space="preserve"> PCB using the 15-volt power suppli</w:t>
      </w:r>
      <w:r w:rsidR="00200100">
        <w:rPr>
          <w:sz w:val="24"/>
          <w:szCs w:val="24"/>
        </w:rPr>
        <w:t xml:space="preserve">es. The source PCB then generates a 2.1MHz signal, amplifies it, and transmits it using the source antennas. This power signal is received by the device antenna pair and converted to DC, powering the keyboard.  The outer source and device loop antennas are resonantly tuned to achieve greater </w:t>
      </w:r>
      <w:r w:rsidR="00200100">
        <w:rPr>
          <w:sz w:val="24"/>
          <w:szCs w:val="24"/>
        </w:rPr>
        <w:lastRenderedPageBreak/>
        <w:t>transfer efficiency.</w:t>
      </w:r>
      <w:r w:rsidR="000F02FC">
        <w:rPr>
          <w:sz w:val="24"/>
          <w:szCs w:val="24"/>
        </w:rPr>
        <w:t xml:space="preserve"> The system also features ultra high frequency</w:t>
      </w:r>
      <w:r w:rsidR="00360BB4">
        <w:rPr>
          <w:sz w:val="24"/>
          <w:szCs w:val="24"/>
        </w:rPr>
        <w:t xml:space="preserve"> (UHF)</w:t>
      </w:r>
      <w:r w:rsidR="000F02FC">
        <w:rPr>
          <w:sz w:val="24"/>
          <w:szCs w:val="24"/>
        </w:rPr>
        <w:t xml:space="preserve"> data transmit/receive capabilities to provide intelligent monitoring of the device.</w:t>
      </w:r>
    </w:p>
    <w:p w:rsidR="00200100" w:rsidRDefault="00200100" w:rsidP="00360BB4">
      <w:pPr>
        <w:spacing w:after="0" w:line="240" w:lineRule="auto"/>
        <w:rPr>
          <w:sz w:val="24"/>
          <w:szCs w:val="24"/>
        </w:rPr>
      </w:pPr>
    </w:p>
    <w:p w:rsidR="0070442F" w:rsidRDefault="0070442F" w:rsidP="00360BB4">
      <w:pPr>
        <w:spacing w:after="0" w:line="240" w:lineRule="auto"/>
        <w:rPr>
          <w:b/>
          <w:sz w:val="24"/>
          <w:szCs w:val="24"/>
        </w:rPr>
      </w:pPr>
      <w:r>
        <w:rPr>
          <w:b/>
          <w:sz w:val="24"/>
          <w:szCs w:val="24"/>
        </w:rPr>
        <w:t>System Set-up</w:t>
      </w:r>
    </w:p>
    <w:p w:rsidR="000F02FC" w:rsidRPr="00360BB4" w:rsidRDefault="000F02FC" w:rsidP="00360BB4">
      <w:pPr>
        <w:spacing w:after="0" w:line="240" w:lineRule="auto"/>
        <w:rPr>
          <w:i/>
          <w:sz w:val="24"/>
          <w:szCs w:val="24"/>
          <w:u w:val="single"/>
        </w:rPr>
      </w:pPr>
      <w:r w:rsidRPr="00360BB4">
        <w:rPr>
          <w:i/>
          <w:sz w:val="24"/>
          <w:szCs w:val="24"/>
          <w:u w:val="single"/>
        </w:rPr>
        <w:t>Source</w:t>
      </w:r>
    </w:p>
    <w:p w:rsidR="0070442F" w:rsidRDefault="00236A30" w:rsidP="00360BB4">
      <w:pPr>
        <w:pStyle w:val="ListParagraph"/>
        <w:numPr>
          <w:ilvl w:val="0"/>
          <w:numId w:val="1"/>
        </w:numPr>
        <w:spacing w:after="0" w:line="240" w:lineRule="auto"/>
        <w:rPr>
          <w:sz w:val="24"/>
          <w:szCs w:val="24"/>
        </w:rPr>
      </w:pPr>
      <w:r>
        <w:rPr>
          <w:sz w:val="24"/>
          <w:szCs w:val="24"/>
        </w:rPr>
        <w:t>Connect the +V terminal of one power supply</w:t>
      </w:r>
      <w:r w:rsidR="006D6073">
        <w:rPr>
          <w:sz w:val="24"/>
          <w:szCs w:val="24"/>
        </w:rPr>
        <w:t xml:space="preserve"> (PS)</w:t>
      </w:r>
      <w:r>
        <w:rPr>
          <w:sz w:val="24"/>
          <w:szCs w:val="24"/>
        </w:rPr>
        <w:t xml:space="preserve"> to the –V </w:t>
      </w:r>
      <w:r w:rsidR="006D6073">
        <w:rPr>
          <w:sz w:val="24"/>
          <w:szCs w:val="24"/>
        </w:rPr>
        <w:t>t</w:t>
      </w:r>
      <w:r w:rsidR="0075486F">
        <w:rPr>
          <w:sz w:val="24"/>
          <w:szCs w:val="24"/>
        </w:rPr>
        <w:t xml:space="preserve">erminal of the </w:t>
      </w:r>
      <w:r w:rsidR="006D6073">
        <w:rPr>
          <w:sz w:val="24"/>
          <w:szCs w:val="24"/>
        </w:rPr>
        <w:t>other PS</w:t>
      </w:r>
      <w:r>
        <w:rPr>
          <w:sz w:val="24"/>
          <w:szCs w:val="24"/>
        </w:rPr>
        <w:t>.</w:t>
      </w:r>
      <w:r w:rsidR="006D6073">
        <w:rPr>
          <w:sz w:val="24"/>
          <w:szCs w:val="24"/>
        </w:rPr>
        <w:t xml:space="preserve"> Also, c</w:t>
      </w:r>
      <w:r>
        <w:rPr>
          <w:sz w:val="24"/>
          <w:szCs w:val="24"/>
        </w:rPr>
        <w:t>onnect these two terminal</w:t>
      </w:r>
      <w:r w:rsidR="000F02FC">
        <w:rPr>
          <w:sz w:val="24"/>
          <w:szCs w:val="24"/>
        </w:rPr>
        <w:t>s to the REF terminal on the source</w:t>
      </w:r>
      <w:r>
        <w:rPr>
          <w:sz w:val="24"/>
          <w:szCs w:val="24"/>
        </w:rPr>
        <w:t xml:space="preserve"> PCB.</w:t>
      </w:r>
    </w:p>
    <w:p w:rsidR="00236A30" w:rsidRDefault="00236A30" w:rsidP="00360BB4">
      <w:pPr>
        <w:pStyle w:val="ListParagraph"/>
        <w:numPr>
          <w:ilvl w:val="0"/>
          <w:numId w:val="1"/>
        </w:numPr>
        <w:spacing w:after="0" w:line="240" w:lineRule="auto"/>
        <w:rPr>
          <w:sz w:val="24"/>
          <w:szCs w:val="24"/>
        </w:rPr>
      </w:pPr>
      <w:r>
        <w:rPr>
          <w:sz w:val="24"/>
          <w:szCs w:val="24"/>
        </w:rPr>
        <w:t>Connect the remaining +V termi</w:t>
      </w:r>
      <w:r w:rsidR="000F02FC">
        <w:rPr>
          <w:sz w:val="24"/>
          <w:szCs w:val="24"/>
        </w:rPr>
        <w:t>nal</w:t>
      </w:r>
      <w:r w:rsidR="006D6073">
        <w:rPr>
          <w:sz w:val="24"/>
          <w:szCs w:val="24"/>
        </w:rPr>
        <w:t xml:space="preserve"> on the PS</w:t>
      </w:r>
      <w:r w:rsidR="000F02FC">
        <w:rPr>
          <w:sz w:val="24"/>
          <w:szCs w:val="24"/>
        </w:rPr>
        <w:t xml:space="preserve"> to the +V terminal on the source</w:t>
      </w:r>
      <w:r>
        <w:rPr>
          <w:sz w:val="24"/>
          <w:szCs w:val="24"/>
        </w:rPr>
        <w:t xml:space="preserve"> PCB.</w:t>
      </w:r>
    </w:p>
    <w:p w:rsidR="00236A30" w:rsidRPr="00236A30" w:rsidRDefault="00236A30" w:rsidP="00360BB4">
      <w:pPr>
        <w:pStyle w:val="ListParagraph"/>
        <w:numPr>
          <w:ilvl w:val="0"/>
          <w:numId w:val="1"/>
        </w:numPr>
        <w:spacing w:after="0" w:line="240" w:lineRule="auto"/>
        <w:rPr>
          <w:sz w:val="24"/>
          <w:szCs w:val="24"/>
        </w:rPr>
      </w:pPr>
      <w:r>
        <w:rPr>
          <w:sz w:val="24"/>
          <w:szCs w:val="24"/>
        </w:rPr>
        <w:t>Connect the remaining –V terminal</w:t>
      </w:r>
      <w:r w:rsidR="006D6073">
        <w:rPr>
          <w:sz w:val="24"/>
          <w:szCs w:val="24"/>
        </w:rPr>
        <w:t xml:space="preserve"> on the PS</w:t>
      </w:r>
      <w:r>
        <w:rPr>
          <w:sz w:val="24"/>
          <w:szCs w:val="24"/>
        </w:rPr>
        <w:t xml:space="preserve"> to the –V </w:t>
      </w:r>
      <w:r w:rsidR="000F02FC">
        <w:rPr>
          <w:sz w:val="24"/>
          <w:szCs w:val="24"/>
        </w:rPr>
        <w:t>terminal on the source</w:t>
      </w:r>
      <w:r>
        <w:rPr>
          <w:sz w:val="24"/>
          <w:szCs w:val="24"/>
        </w:rPr>
        <w:t xml:space="preserve"> PCB.</w:t>
      </w:r>
    </w:p>
    <w:p w:rsidR="006D6073" w:rsidRDefault="000F02FC" w:rsidP="00360BB4">
      <w:pPr>
        <w:pStyle w:val="ListParagraph"/>
        <w:numPr>
          <w:ilvl w:val="0"/>
          <w:numId w:val="1"/>
        </w:numPr>
        <w:spacing w:after="0" w:line="240" w:lineRule="auto"/>
        <w:rPr>
          <w:sz w:val="24"/>
          <w:szCs w:val="24"/>
        </w:rPr>
      </w:pPr>
      <w:r w:rsidRPr="006D6073">
        <w:rPr>
          <w:sz w:val="24"/>
          <w:szCs w:val="24"/>
        </w:rPr>
        <w:t>Connect the untuned source</w:t>
      </w:r>
      <w:r w:rsidR="00236A30" w:rsidRPr="006D6073">
        <w:rPr>
          <w:sz w:val="24"/>
          <w:szCs w:val="24"/>
        </w:rPr>
        <w:t xml:space="preserve"> loop ant</w:t>
      </w:r>
      <w:r w:rsidRPr="006D6073">
        <w:rPr>
          <w:sz w:val="24"/>
          <w:szCs w:val="24"/>
        </w:rPr>
        <w:t>enna to the TxANT pins on the source</w:t>
      </w:r>
      <w:r w:rsidR="00236A30" w:rsidRPr="006D6073">
        <w:rPr>
          <w:sz w:val="24"/>
          <w:szCs w:val="24"/>
        </w:rPr>
        <w:t xml:space="preserve"> PCB. </w:t>
      </w:r>
    </w:p>
    <w:p w:rsidR="00236A30" w:rsidRDefault="00A07556" w:rsidP="00360BB4">
      <w:pPr>
        <w:pStyle w:val="ListParagraph"/>
        <w:numPr>
          <w:ilvl w:val="0"/>
          <w:numId w:val="1"/>
        </w:numPr>
        <w:spacing w:after="0" w:line="240" w:lineRule="auto"/>
        <w:rPr>
          <w:sz w:val="24"/>
          <w:szCs w:val="24"/>
        </w:rPr>
      </w:pPr>
      <w:r w:rsidRPr="006D6073">
        <w:rPr>
          <w:sz w:val="24"/>
          <w:szCs w:val="24"/>
        </w:rPr>
        <w:t xml:space="preserve">Place the tuned </w:t>
      </w:r>
      <w:r w:rsidR="006D6073">
        <w:rPr>
          <w:sz w:val="24"/>
          <w:szCs w:val="24"/>
        </w:rPr>
        <w:t xml:space="preserve">and untuned </w:t>
      </w:r>
      <w:r w:rsidRPr="006D6073">
        <w:rPr>
          <w:sz w:val="24"/>
          <w:szCs w:val="24"/>
        </w:rPr>
        <w:t>source</w:t>
      </w:r>
      <w:r w:rsidR="006D6073">
        <w:rPr>
          <w:sz w:val="24"/>
          <w:szCs w:val="24"/>
        </w:rPr>
        <w:t xml:space="preserve"> loop antennas on the antenna stand as seen in the picture</w:t>
      </w:r>
      <w:r w:rsidR="00236A30" w:rsidRPr="006D6073">
        <w:rPr>
          <w:sz w:val="24"/>
          <w:szCs w:val="24"/>
        </w:rPr>
        <w:t xml:space="preserve">. </w:t>
      </w:r>
    </w:p>
    <w:p w:rsidR="006D6073" w:rsidRPr="00360BB4" w:rsidRDefault="006D6073" w:rsidP="00360BB4">
      <w:pPr>
        <w:spacing w:after="0" w:line="240" w:lineRule="auto"/>
        <w:rPr>
          <w:i/>
          <w:sz w:val="24"/>
          <w:szCs w:val="24"/>
        </w:rPr>
      </w:pPr>
      <w:r w:rsidRPr="00360BB4">
        <w:rPr>
          <w:i/>
          <w:sz w:val="24"/>
          <w:szCs w:val="24"/>
          <w:u w:val="single"/>
        </w:rPr>
        <w:t>Device</w:t>
      </w:r>
    </w:p>
    <w:p w:rsidR="006D6073" w:rsidRDefault="006D6073" w:rsidP="00360BB4">
      <w:pPr>
        <w:pStyle w:val="ListParagraph"/>
        <w:numPr>
          <w:ilvl w:val="0"/>
          <w:numId w:val="9"/>
        </w:numPr>
        <w:spacing w:after="0" w:line="240" w:lineRule="auto"/>
        <w:rPr>
          <w:sz w:val="24"/>
          <w:szCs w:val="24"/>
        </w:rPr>
      </w:pPr>
      <w:r>
        <w:rPr>
          <w:sz w:val="24"/>
          <w:szCs w:val="24"/>
        </w:rPr>
        <w:t xml:space="preserve">Connect the </w:t>
      </w:r>
      <w:r w:rsidR="00360BB4">
        <w:rPr>
          <w:sz w:val="24"/>
          <w:szCs w:val="24"/>
        </w:rPr>
        <w:t xml:space="preserve">untuned device antenna to the </w:t>
      </w:r>
      <w:proofErr w:type="spellStart"/>
      <w:r w:rsidR="00360BB4">
        <w:rPr>
          <w:sz w:val="24"/>
          <w:szCs w:val="24"/>
        </w:rPr>
        <w:t>RxANT</w:t>
      </w:r>
      <w:proofErr w:type="spellEnd"/>
      <w:r w:rsidR="00360BB4">
        <w:rPr>
          <w:sz w:val="24"/>
          <w:szCs w:val="24"/>
        </w:rPr>
        <w:t xml:space="preserve"> pins on the device PCB.</w:t>
      </w:r>
    </w:p>
    <w:p w:rsidR="00360BB4" w:rsidRDefault="00360BB4" w:rsidP="00360BB4">
      <w:pPr>
        <w:pStyle w:val="ListParagraph"/>
        <w:numPr>
          <w:ilvl w:val="0"/>
          <w:numId w:val="9"/>
        </w:numPr>
        <w:spacing w:after="0" w:line="240" w:lineRule="auto"/>
        <w:rPr>
          <w:sz w:val="24"/>
          <w:szCs w:val="24"/>
        </w:rPr>
      </w:pPr>
      <w:r>
        <w:rPr>
          <w:sz w:val="24"/>
          <w:szCs w:val="24"/>
        </w:rPr>
        <w:t>Connect the keyboard power terminals to the Load pins on the device PCB.</w:t>
      </w:r>
    </w:p>
    <w:p w:rsidR="00360BB4" w:rsidRDefault="00360BB4" w:rsidP="00360BB4">
      <w:pPr>
        <w:pStyle w:val="ListParagraph"/>
        <w:numPr>
          <w:ilvl w:val="0"/>
          <w:numId w:val="9"/>
        </w:numPr>
        <w:spacing w:after="0" w:line="240" w:lineRule="auto"/>
        <w:rPr>
          <w:sz w:val="24"/>
          <w:szCs w:val="24"/>
        </w:rPr>
      </w:pPr>
      <w:r>
        <w:rPr>
          <w:sz w:val="24"/>
          <w:szCs w:val="24"/>
        </w:rPr>
        <w:t>Plug the keyboard receiver into a USB port on your computer.</w:t>
      </w:r>
    </w:p>
    <w:p w:rsidR="00360BB4" w:rsidRPr="00360BB4" w:rsidRDefault="00360BB4" w:rsidP="00360BB4">
      <w:pPr>
        <w:spacing w:after="0" w:line="240" w:lineRule="auto"/>
        <w:rPr>
          <w:i/>
          <w:sz w:val="24"/>
          <w:szCs w:val="24"/>
          <w:u w:val="single"/>
        </w:rPr>
      </w:pPr>
      <w:r w:rsidRPr="00360BB4">
        <w:rPr>
          <w:i/>
          <w:sz w:val="24"/>
          <w:szCs w:val="24"/>
          <w:u w:val="single"/>
        </w:rPr>
        <w:t>Syncing</w:t>
      </w:r>
    </w:p>
    <w:p w:rsidR="00360BB4" w:rsidRDefault="0075486F" w:rsidP="00360BB4">
      <w:pPr>
        <w:pStyle w:val="ListParagraph"/>
        <w:numPr>
          <w:ilvl w:val="0"/>
          <w:numId w:val="10"/>
        </w:numPr>
        <w:spacing w:after="0" w:line="240" w:lineRule="auto"/>
        <w:rPr>
          <w:sz w:val="24"/>
          <w:szCs w:val="24"/>
        </w:rPr>
      </w:pPr>
      <w:r>
        <w:rPr>
          <w:sz w:val="24"/>
          <w:szCs w:val="24"/>
        </w:rPr>
        <w:t>To sync the intelligent UHF data transmit/receive circuitry, first press the reset button on the device PCB.</w:t>
      </w:r>
    </w:p>
    <w:p w:rsidR="0075486F" w:rsidRDefault="0075486F" w:rsidP="00360BB4">
      <w:pPr>
        <w:pStyle w:val="ListParagraph"/>
        <w:numPr>
          <w:ilvl w:val="0"/>
          <w:numId w:val="10"/>
        </w:numPr>
        <w:spacing w:after="0" w:line="240" w:lineRule="auto"/>
        <w:rPr>
          <w:sz w:val="24"/>
          <w:szCs w:val="24"/>
        </w:rPr>
      </w:pPr>
      <w:r>
        <w:rPr>
          <w:sz w:val="24"/>
          <w:szCs w:val="24"/>
        </w:rPr>
        <w:t xml:space="preserve">The green device indicator LED will flicker for several seconds.  When it ceases, the red LED indicator should activate, signaling that the device is currently transmitting data.  </w:t>
      </w:r>
    </w:p>
    <w:p w:rsidR="0075486F" w:rsidRDefault="0075486F" w:rsidP="00360BB4">
      <w:pPr>
        <w:pStyle w:val="ListParagraph"/>
        <w:numPr>
          <w:ilvl w:val="0"/>
          <w:numId w:val="10"/>
        </w:numPr>
        <w:spacing w:after="0" w:line="240" w:lineRule="auto"/>
        <w:rPr>
          <w:sz w:val="24"/>
          <w:szCs w:val="24"/>
        </w:rPr>
      </w:pPr>
      <w:r>
        <w:rPr>
          <w:sz w:val="24"/>
          <w:szCs w:val="24"/>
        </w:rPr>
        <w:t xml:space="preserve">Press the Learn button on the source.  The </w:t>
      </w:r>
      <w:r w:rsidR="00136ECE">
        <w:rPr>
          <w:sz w:val="24"/>
          <w:szCs w:val="24"/>
        </w:rPr>
        <w:t>blue</w:t>
      </w:r>
      <w:r>
        <w:rPr>
          <w:sz w:val="24"/>
          <w:szCs w:val="24"/>
        </w:rPr>
        <w:t xml:space="preserve"> indicator light should begin flashing.</w:t>
      </w:r>
    </w:p>
    <w:p w:rsidR="0075486F" w:rsidRPr="00360BB4" w:rsidRDefault="0075486F" w:rsidP="00360BB4">
      <w:pPr>
        <w:pStyle w:val="ListParagraph"/>
        <w:numPr>
          <w:ilvl w:val="0"/>
          <w:numId w:val="10"/>
        </w:numPr>
        <w:spacing w:after="0" w:line="240" w:lineRule="auto"/>
        <w:rPr>
          <w:sz w:val="24"/>
          <w:szCs w:val="24"/>
        </w:rPr>
      </w:pPr>
      <w:r>
        <w:rPr>
          <w:sz w:val="24"/>
          <w:szCs w:val="24"/>
        </w:rPr>
        <w:t>When the indicator stops flashing, the system has been synced.</w:t>
      </w:r>
    </w:p>
    <w:p w:rsidR="00360BB4" w:rsidRDefault="00360BB4" w:rsidP="00360BB4">
      <w:pPr>
        <w:spacing w:after="0" w:line="240" w:lineRule="auto"/>
        <w:rPr>
          <w:sz w:val="24"/>
          <w:szCs w:val="24"/>
        </w:rPr>
      </w:pPr>
    </w:p>
    <w:p w:rsidR="00360BB4" w:rsidRDefault="00360BB4" w:rsidP="00360BB4">
      <w:pPr>
        <w:spacing w:after="0" w:line="240" w:lineRule="auto"/>
        <w:rPr>
          <w:sz w:val="24"/>
          <w:szCs w:val="24"/>
        </w:rPr>
      </w:pPr>
      <w:r>
        <w:rPr>
          <w:sz w:val="24"/>
          <w:szCs w:val="24"/>
        </w:rPr>
        <w:t>By following these steps, the system should become</w:t>
      </w:r>
      <w:r w:rsidR="0075486F">
        <w:rPr>
          <w:sz w:val="24"/>
          <w:szCs w:val="24"/>
        </w:rPr>
        <w:t xml:space="preserve"> fully operational.  Please refer to the notes for additional assistance.</w:t>
      </w:r>
    </w:p>
    <w:p w:rsidR="006D6073" w:rsidRDefault="006D6073" w:rsidP="00360BB4">
      <w:pPr>
        <w:spacing w:after="0" w:line="240" w:lineRule="auto"/>
        <w:rPr>
          <w:sz w:val="24"/>
          <w:szCs w:val="24"/>
        </w:rPr>
      </w:pPr>
    </w:p>
    <w:p w:rsidR="006D6073" w:rsidRDefault="006D6073" w:rsidP="00360BB4">
      <w:pPr>
        <w:spacing w:after="0" w:line="240" w:lineRule="auto"/>
        <w:rPr>
          <w:sz w:val="20"/>
          <w:szCs w:val="20"/>
        </w:rPr>
      </w:pPr>
      <w:r w:rsidRPr="00A07556">
        <w:rPr>
          <w:sz w:val="20"/>
          <w:szCs w:val="20"/>
        </w:rPr>
        <w:t>Note</w:t>
      </w:r>
      <w:r>
        <w:rPr>
          <w:sz w:val="20"/>
          <w:szCs w:val="20"/>
        </w:rPr>
        <w:t xml:space="preserve"> 1</w:t>
      </w:r>
      <w:r w:rsidRPr="00A07556">
        <w:rPr>
          <w:sz w:val="20"/>
          <w:szCs w:val="20"/>
        </w:rPr>
        <w:t>: The +V/-V</w:t>
      </w:r>
      <w:r>
        <w:rPr>
          <w:sz w:val="20"/>
          <w:szCs w:val="20"/>
        </w:rPr>
        <w:t>/REF</w:t>
      </w:r>
      <w:r w:rsidRPr="00A07556">
        <w:rPr>
          <w:sz w:val="20"/>
          <w:szCs w:val="20"/>
        </w:rPr>
        <w:t xml:space="preserve"> terminals are located along the top of the source PCB. The TxANT pins are to the right of the voltage terminals. </w:t>
      </w:r>
    </w:p>
    <w:p w:rsidR="006D6073" w:rsidRDefault="006D6073" w:rsidP="00360BB4">
      <w:pPr>
        <w:spacing w:after="0" w:line="240" w:lineRule="auto"/>
        <w:rPr>
          <w:sz w:val="20"/>
          <w:szCs w:val="20"/>
        </w:rPr>
      </w:pPr>
    </w:p>
    <w:p w:rsidR="006D6073" w:rsidRPr="00A07556" w:rsidRDefault="006D6073" w:rsidP="00360BB4">
      <w:pPr>
        <w:spacing w:after="0" w:line="240" w:lineRule="auto"/>
        <w:rPr>
          <w:sz w:val="20"/>
          <w:szCs w:val="20"/>
        </w:rPr>
      </w:pPr>
      <w:r>
        <w:rPr>
          <w:sz w:val="20"/>
          <w:szCs w:val="20"/>
        </w:rPr>
        <w:t xml:space="preserve">Note 2: </w:t>
      </w:r>
      <w:r w:rsidRPr="006D6073">
        <w:rPr>
          <w:sz w:val="20"/>
          <w:szCs w:val="20"/>
        </w:rPr>
        <w:t>The source and device loop antennas must be parallel for optimal operation.</w:t>
      </w:r>
    </w:p>
    <w:p w:rsidR="00136ECE" w:rsidRDefault="00136ECE" w:rsidP="00360BB4">
      <w:pPr>
        <w:spacing w:after="0" w:line="240" w:lineRule="auto"/>
        <w:rPr>
          <w:sz w:val="24"/>
          <w:szCs w:val="24"/>
        </w:rPr>
      </w:pPr>
    </w:p>
    <w:p w:rsidR="00136ECE" w:rsidRDefault="00136ECE" w:rsidP="00360BB4">
      <w:pPr>
        <w:spacing w:after="0" w:line="240" w:lineRule="auto"/>
        <w:rPr>
          <w:sz w:val="24"/>
          <w:szCs w:val="24"/>
        </w:rPr>
      </w:pPr>
      <w:r w:rsidRPr="00CA3EE3">
        <w:rPr>
          <w:b/>
          <w:sz w:val="24"/>
          <w:szCs w:val="24"/>
        </w:rPr>
        <w:t>Troubleshooting</w:t>
      </w:r>
    </w:p>
    <w:p w:rsidR="00CA3EE3" w:rsidRDefault="00CA3EE3" w:rsidP="00360BB4">
      <w:pPr>
        <w:spacing w:after="0" w:line="240" w:lineRule="auto"/>
        <w:rPr>
          <w:sz w:val="24"/>
          <w:szCs w:val="24"/>
        </w:rPr>
      </w:pPr>
      <w:r>
        <w:rPr>
          <w:sz w:val="24"/>
          <w:szCs w:val="24"/>
        </w:rPr>
        <w:t>If the keyboard does not work:</w:t>
      </w:r>
    </w:p>
    <w:p w:rsidR="00CA3EE3" w:rsidRPr="00CA3EE3" w:rsidRDefault="00CA3EE3" w:rsidP="00CA3EE3">
      <w:pPr>
        <w:pStyle w:val="ListParagraph"/>
        <w:numPr>
          <w:ilvl w:val="0"/>
          <w:numId w:val="12"/>
        </w:numPr>
        <w:spacing w:after="0" w:line="240" w:lineRule="auto"/>
        <w:rPr>
          <w:sz w:val="24"/>
          <w:szCs w:val="24"/>
        </w:rPr>
      </w:pPr>
      <w:r>
        <w:rPr>
          <w:sz w:val="24"/>
          <w:szCs w:val="24"/>
        </w:rPr>
        <w:t>Make sure the system is plugged in</w:t>
      </w:r>
    </w:p>
    <w:p w:rsidR="00CA3EE3" w:rsidRDefault="00CA3EE3" w:rsidP="00CA3EE3">
      <w:pPr>
        <w:pStyle w:val="ListParagraph"/>
        <w:numPr>
          <w:ilvl w:val="0"/>
          <w:numId w:val="11"/>
        </w:numPr>
        <w:spacing w:after="0" w:line="240" w:lineRule="auto"/>
        <w:rPr>
          <w:sz w:val="24"/>
          <w:szCs w:val="24"/>
        </w:rPr>
      </w:pPr>
      <w:r>
        <w:rPr>
          <w:sz w:val="24"/>
          <w:szCs w:val="24"/>
        </w:rPr>
        <w:t>Check all system connections</w:t>
      </w:r>
    </w:p>
    <w:p w:rsidR="00CA3EE3" w:rsidRDefault="00CA3EE3" w:rsidP="00CA3EE3">
      <w:pPr>
        <w:pStyle w:val="ListParagraph"/>
        <w:numPr>
          <w:ilvl w:val="0"/>
          <w:numId w:val="11"/>
        </w:numPr>
        <w:spacing w:after="0" w:line="240" w:lineRule="auto"/>
        <w:rPr>
          <w:sz w:val="24"/>
          <w:szCs w:val="24"/>
        </w:rPr>
      </w:pPr>
      <w:r>
        <w:rPr>
          <w:sz w:val="24"/>
          <w:szCs w:val="24"/>
        </w:rPr>
        <w:t>Inspect the keyboard battery connections thoroughly</w:t>
      </w:r>
    </w:p>
    <w:p w:rsidR="00CA3EE3" w:rsidRDefault="00CA3EE3" w:rsidP="00CA3EE3">
      <w:pPr>
        <w:pStyle w:val="ListParagraph"/>
        <w:numPr>
          <w:ilvl w:val="0"/>
          <w:numId w:val="11"/>
        </w:numPr>
        <w:spacing w:after="0" w:line="240" w:lineRule="auto"/>
        <w:rPr>
          <w:sz w:val="24"/>
          <w:szCs w:val="24"/>
        </w:rPr>
      </w:pPr>
      <w:r>
        <w:rPr>
          <w:sz w:val="24"/>
          <w:szCs w:val="24"/>
        </w:rPr>
        <w:t>Make sure the device antennas are parallel to the source antennas</w:t>
      </w:r>
    </w:p>
    <w:p w:rsidR="001E7B71" w:rsidRPr="001E7B71" w:rsidRDefault="001E7B71" w:rsidP="001E7B71">
      <w:pPr>
        <w:spacing w:after="0" w:line="240" w:lineRule="auto"/>
        <w:rPr>
          <w:sz w:val="24"/>
          <w:szCs w:val="24"/>
        </w:rPr>
      </w:pPr>
      <w:r>
        <w:rPr>
          <w:sz w:val="24"/>
          <w:szCs w:val="24"/>
        </w:rPr>
        <w:t>Other troubleshooting notes:</w:t>
      </w:r>
    </w:p>
    <w:p w:rsidR="001E7B71" w:rsidRDefault="001E7B71" w:rsidP="00CA3EE3">
      <w:pPr>
        <w:pStyle w:val="ListParagraph"/>
        <w:numPr>
          <w:ilvl w:val="0"/>
          <w:numId w:val="11"/>
        </w:numPr>
        <w:spacing w:after="0" w:line="240" w:lineRule="auto"/>
        <w:rPr>
          <w:sz w:val="24"/>
          <w:szCs w:val="24"/>
        </w:rPr>
      </w:pPr>
      <w:r>
        <w:rPr>
          <w:sz w:val="24"/>
          <w:szCs w:val="24"/>
        </w:rPr>
        <w:t>Measure the distance between the source antennas and the device antennas as this should be 12” max</w:t>
      </w:r>
    </w:p>
    <w:p w:rsidR="001E7B71" w:rsidRPr="00CA3EE3" w:rsidRDefault="001E7B71" w:rsidP="00CA3EE3">
      <w:pPr>
        <w:pStyle w:val="ListParagraph"/>
        <w:numPr>
          <w:ilvl w:val="0"/>
          <w:numId w:val="11"/>
        </w:numPr>
        <w:spacing w:after="0" w:line="240" w:lineRule="auto"/>
        <w:rPr>
          <w:sz w:val="24"/>
          <w:szCs w:val="24"/>
        </w:rPr>
      </w:pPr>
      <w:r>
        <w:rPr>
          <w:sz w:val="24"/>
          <w:szCs w:val="24"/>
        </w:rPr>
        <w:t>Metallic surfaces tend to reflect transmitted energy. If the source antennas are underneath a surface (i.e. table, desk, shelf) and the device is on the other side of the surface, be sure that the surface has no metallic properties</w:t>
      </w:r>
      <w:r w:rsidR="009960EF">
        <w:rPr>
          <w:sz w:val="24"/>
          <w:szCs w:val="24"/>
        </w:rPr>
        <w:t>.</w:t>
      </w:r>
    </w:p>
    <w:sectPr w:rsidR="001E7B71" w:rsidRPr="00CA3EE3" w:rsidSect="00750CE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74C77"/>
    <w:multiLevelType w:val="hybridMultilevel"/>
    <w:tmpl w:val="91E0D5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27531D"/>
    <w:multiLevelType w:val="hybridMultilevel"/>
    <w:tmpl w:val="AA3A08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4E4379"/>
    <w:multiLevelType w:val="hybridMultilevel"/>
    <w:tmpl w:val="647C8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1E46EF"/>
    <w:multiLevelType w:val="hybridMultilevel"/>
    <w:tmpl w:val="E1AAB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766442"/>
    <w:multiLevelType w:val="hybridMultilevel"/>
    <w:tmpl w:val="1F8827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F637C53"/>
    <w:multiLevelType w:val="hybridMultilevel"/>
    <w:tmpl w:val="A4668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AA5E45"/>
    <w:multiLevelType w:val="hybridMultilevel"/>
    <w:tmpl w:val="A7FE37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2D7A3D"/>
    <w:multiLevelType w:val="hybridMultilevel"/>
    <w:tmpl w:val="9F644A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1A7F99"/>
    <w:multiLevelType w:val="hybridMultilevel"/>
    <w:tmpl w:val="3A5E9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E5351D"/>
    <w:multiLevelType w:val="hybridMultilevel"/>
    <w:tmpl w:val="A6CC6B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9A3D61"/>
    <w:multiLevelType w:val="hybridMultilevel"/>
    <w:tmpl w:val="C750D6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7C2347"/>
    <w:multiLevelType w:val="hybridMultilevel"/>
    <w:tmpl w:val="263C2A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0"/>
  </w:num>
  <w:num w:numId="4">
    <w:abstractNumId w:val="6"/>
  </w:num>
  <w:num w:numId="5">
    <w:abstractNumId w:val="11"/>
  </w:num>
  <w:num w:numId="6">
    <w:abstractNumId w:val="7"/>
  </w:num>
  <w:num w:numId="7">
    <w:abstractNumId w:val="1"/>
  </w:num>
  <w:num w:numId="8">
    <w:abstractNumId w:val="4"/>
  </w:num>
  <w:num w:numId="9">
    <w:abstractNumId w:val="5"/>
  </w:num>
  <w:num w:numId="10">
    <w:abstractNumId w:val="2"/>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F2DF3"/>
    <w:rsid w:val="00027399"/>
    <w:rsid w:val="0004424A"/>
    <w:rsid w:val="000F02FC"/>
    <w:rsid w:val="00136ECE"/>
    <w:rsid w:val="001E7B71"/>
    <w:rsid w:val="00200100"/>
    <w:rsid w:val="00236A30"/>
    <w:rsid w:val="00360BB4"/>
    <w:rsid w:val="006D6073"/>
    <w:rsid w:val="0070442F"/>
    <w:rsid w:val="00707E89"/>
    <w:rsid w:val="00750CE1"/>
    <w:rsid w:val="0075486F"/>
    <w:rsid w:val="009960EF"/>
    <w:rsid w:val="00A07556"/>
    <w:rsid w:val="00A84CE2"/>
    <w:rsid w:val="00C0603E"/>
    <w:rsid w:val="00CA3EE3"/>
    <w:rsid w:val="00CB1151"/>
    <w:rsid w:val="00E86946"/>
    <w:rsid w:val="00EF2D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C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6A30"/>
    <w:pPr>
      <w:ind w:left="720"/>
      <w:contextualSpacing/>
    </w:pPr>
  </w:style>
  <w:style w:type="paragraph" w:styleId="BalloonText">
    <w:name w:val="Balloon Text"/>
    <w:basedOn w:val="Normal"/>
    <w:link w:val="BalloonTextChar"/>
    <w:uiPriority w:val="99"/>
    <w:semiHidden/>
    <w:unhideWhenUsed/>
    <w:rsid w:val="00E869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9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DA5B1-7F6E-4C18-81C2-9FAE2B67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3294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jeffrey.betterman</dc:creator>
  <cp:keywords/>
  <dc:description/>
  <cp:lastModifiedBy>jeffrey.betterman</cp:lastModifiedBy>
  <cp:revision>5</cp:revision>
  <cp:lastPrinted>2010-05-06T22:50:00Z</cp:lastPrinted>
  <dcterms:created xsi:type="dcterms:W3CDTF">2010-05-06T20:38:00Z</dcterms:created>
  <dcterms:modified xsi:type="dcterms:W3CDTF">2010-05-07T01:14:00Z</dcterms:modified>
</cp:coreProperties>
</file>